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17C3C" w:rsidRDefault="006343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00000002" w14:textId="77777777" w:rsidR="00E17C3C" w:rsidRDefault="006343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s.1; dalej: RODO jako informuję, że:</w:t>
      </w:r>
    </w:p>
    <w:p w14:paraId="00000003" w14:textId="4DC9E4B0" w:rsidR="00E17C3C" w:rsidRDefault="006343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przetwarzanych w ramach procesu rekrutacji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jest Prezydent/Burmistrz/Wójt </w:t>
      </w:r>
      <w:r w:rsidR="008F22AF" w:rsidRPr="008F22AF">
        <w:rPr>
          <w:rFonts w:ascii="Times New Roman" w:eastAsia="Times New Roman" w:hAnsi="Times New Roman" w:cs="Times New Roman"/>
          <w:color w:val="000000"/>
          <w:sz w:val="24"/>
          <w:szCs w:val="24"/>
        </w:rPr>
        <w:t>Gminy Dąbie,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którego siedziba mieści się przy ulicy </w:t>
      </w:r>
      <w:r w:rsidR="008F22AF" w:rsidRPr="008F22AF">
        <w:rPr>
          <w:rFonts w:ascii="Times New Roman" w:eastAsia="Times New Roman" w:hAnsi="Times New Roman" w:cs="Times New Roman"/>
          <w:color w:val="000000"/>
          <w:sz w:val="24"/>
          <w:szCs w:val="24"/>
        </w:rPr>
        <w:t>Szerokiej 4</w:t>
      </w:r>
      <w:r w:rsidR="008F2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22AF" w:rsidRPr="008F2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66-615 Dąbie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(tel. kontaktowy: </w:t>
      </w:r>
      <w:r w:rsidR="008F22AF" w:rsidRPr="008F22AF">
        <w:rPr>
          <w:rFonts w:ascii="Times New Roman" w:eastAsia="Times New Roman" w:hAnsi="Times New Roman" w:cs="Times New Roman"/>
          <w:color w:val="000000"/>
          <w:sz w:val="24"/>
          <w:szCs w:val="24"/>
        </w:rPr>
        <w:t>68 888 6001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adres email: </w:t>
      </w:r>
      <w:r w:rsidR="008F22AF" w:rsidRPr="008F22AF">
        <w:rPr>
          <w:rFonts w:ascii="Times New Roman" w:eastAsia="Times New Roman" w:hAnsi="Times New Roman" w:cs="Times New Roman"/>
          <w:color w:val="000000"/>
          <w:sz w:val="24"/>
          <w:szCs w:val="24"/>
        </w:rPr>
        <w:t>gmina@dabie.pl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Start w:id="0" w:name="_GoBack"/>
      <w:bookmarkEnd w:id="0"/>
    </w:p>
    <w:p w14:paraId="00000004" w14:textId="3FEF7E08" w:rsidR="00E17C3C" w:rsidRDefault="006343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14:paraId="00000005" w14:textId="77777777" w:rsidR="00E17C3C" w:rsidRDefault="006343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 celu przeprowadzenia obecnego postępowania rekrutacyjnego na rachmistrza terenowego,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Open Sans" w:eastAsia="Open Sans" w:hAnsi="Open Sans" w:cs="Open Sans"/>
          <w:color w:val="33333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Wszelkie pozostałe dane osobowe podane przez Państwa w zakresie innym niż wskazany powyżej, jak na przykład dane kontaktowe w postaci numeru telefonu lub adresu e-mail, będą natomiast przetwarzane na podstawie zgody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6" w14:textId="77777777" w:rsidR="00E17C3C" w:rsidRDefault="006343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powyższym podstawę prawną przetwarzania danych osobowych stanowią:</w:t>
      </w:r>
    </w:p>
    <w:p w14:paraId="00000007" w14:textId="77777777" w:rsidR="00E17C3C" w:rsidRDefault="00634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b RODO,</w:t>
      </w:r>
    </w:p>
    <w:p w14:paraId="00000008" w14:textId="77777777" w:rsidR="00E17C3C" w:rsidRDefault="00634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 ust. 1 lit. a  RODO,</w:t>
      </w:r>
    </w:p>
    <w:p w14:paraId="00000009" w14:textId="77777777" w:rsidR="00E17C3C" w:rsidRDefault="00634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Ustawą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31 lipca 2019 r. o powszechnym spisie rolnym w 2020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A" w14:textId="77777777" w:rsidR="00E17C3C" w:rsidRDefault="006343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kandydatów, którzy niż zdadzą egzaminu lub nie zostaną wybrani do roli rachmistrza terenowego zostaną usunięte po 3 tygodniach od zakończenia procesu rekrutacji.</w:t>
      </w:r>
    </w:p>
    <w:p w14:paraId="0000000B" w14:textId="77777777" w:rsidR="00E17C3C" w:rsidRDefault="006343B7">
      <w:pPr>
        <w:numPr>
          <w:ilvl w:val="1"/>
          <w:numId w:val="1"/>
        </w:numPr>
        <w:spacing w:after="16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będą przetwarzane w zautomatyzowany sposób, lecz nie będą podlegać zautomatyzowanemu podejmowaniu decyzji, w tym profilowaniu</w:t>
      </w:r>
    </w:p>
    <w:p w14:paraId="0000000C" w14:textId="77777777" w:rsidR="00E17C3C" w:rsidRDefault="006343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0000000D" w14:textId="77777777" w:rsidR="00E17C3C" w:rsidRDefault="006343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E" w14:textId="77777777" w:rsidR="00E17C3C" w:rsidRDefault="006343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0F" w14:textId="77777777" w:rsidR="00E17C3C" w:rsidRDefault="006343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10" w14:textId="77777777" w:rsidR="00E17C3C" w:rsidRDefault="006343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11" w14:textId="77777777" w:rsidR="00E17C3C" w:rsidRDefault="006343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osobowych;</w:t>
      </w:r>
    </w:p>
    <w:p w14:paraId="00000012" w14:textId="77777777" w:rsidR="00E17C3C" w:rsidRDefault="006343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3" w14:textId="77777777" w:rsidR="00E17C3C" w:rsidRDefault="006343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zakresie wynikającym z ogłoszenia rekrutacyjnego jest niezbędne, aby uczestniczyć w niniejszym postępowaniu.. Podanie przez Państwa innych danych w zakresie niemieszczącym się w podjęciu działań przed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zawarciem umowy lub przekraczającym dane konieczne do jednoznacznego oznaczenia strony umowy cywilnoprawnej jest dobrowolne.</w:t>
      </w:r>
    </w:p>
    <w:p w14:paraId="00000014" w14:textId="0D9211DC" w:rsidR="00E17C3C" w:rsidRDefault="006343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podmiotom zewnętrznym na podstawie umowy powierzenia przetwarzania danych osobowych w zakresie niezbędnym do realizacji procesu rekrutacji, a także podmiotom lub organom uprawnionym na podstawie przepisów prawa m.in.: Prezes Głównego Urzędu Statystycznego, Urząd Statystyczny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</w:t>
      </w:r>
      <w:r w:rsidR="008F2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Zielonej Górze.</w:t>
      </w:r>
      <w:r w:rsidRPr="006343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0000015" w14:textId="77777777" w:rsidR="00E17C3C" w:rsidRDefault="00E17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E17C3C" w:rsidRDefault="00E17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E17C3C" w:rsidRDefault="00E17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E17C3C" w:rsidRDefault="00E17C3C"/>
    <w:p w14:paraId="00000019" w14:textId="77777777" w:rsidR="00E17C3C" w:rsidRDefault="00E17C3C">
      <w:pPr>
        <w:jc w:val="both"/>
      </w:pPr>
    </w:p>
    <w:sectPr w:rsidR="00E17C3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C00"/>
    <w:multiLevelType w:val="multilevel"/>
    <w:tmpl w:val="CE08A1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D49EB"/>
    <w:multiLevelType w:val="multilevel"/>
    <w:tmpl w:val="13BEA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32EC6"/>
    <w:multiLevelType w:val="multilevel"/>
    <w:tmpl w:val="53C29D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C"/>
    <w:rsid w:val="006343B7"/>
    <w:rsid w:val="008F22AF"/>
    <w:rsid w:val="00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D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4KrqsraCoc492X9NvWEtVQh+kg==">AMUW2mWrucaZLVIkYmCh60irgy6kOwpOdzZqSYQ0P8Y8YCxVzu6az2tWzWvix70StG8HMTq2iaq2VIUVlbEJ+sNqXA1fA76jdsvyNIfgZ/q4kR8n+62B1b2oEsGKrY3UGtyh0IGgOIlm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Katarzyna Struś</cp:lastModifiedBy>
  <cp:revision>2</cp:revision>
  <dcterms:created xsi:type="dcterms:W3CDTF">2020-06-16T05:47:00Z</dcterms:created>
  <dcterms:modified xsi:type="dcterms:W3CDTF">2020-06-16T05:47:00Z</dcterms:modified>
</cp:coreProperties>
</file>